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szCs w:val="24"/>
        </w:rPr>
      </w:pPr>
      <w:r>
        <w:rPr>
          <w:rFonts w:cs="Arial" w:ascii="Arial" w:hAnsi="Arial"/>
          <w:sz w:val="24"/>
          <w:szCs w:val="24"/>
        </w:rPr>
        <w:t>Yorkshire Small Bore Rifle &amp; Pistol Association</w:t>
      </w:r>
    </w:p>
    <w:p>
      <w:pPr>
        <w:pStyle w:val="Normal"/>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rFonts w:cs="Arial" w:ascii="Arial" w:hAnsi="Arial"/>
          <w:sz w:val="24"/>
          <w:szCs w:val="24"/>
        </w:rPr>
        <w:t>Short Range Rifle Bench Rest League Winter 2026 / 27</w:t>
      </w:r>
    </w:p>
    <w:p>
      <w:pPr>
        <w:pStyle w:val="Normal"/>
        <w:jc w:val="center"/>
        <w:rPr>
          <w:rFonts w:ascii="Arial" w:hAnsi="Arial" w:cs="Arial"/>
        </w:rPr>
      </w:pPr>
      <w:r>
        <w:rPr>
          <w:rFonts w:cs="Arial" w:ascii="Arial" w:hAnsi="Arial"/>
        </w:rPr>
        <w:t>To be shot on YSRA 2004 Bench Rest Targets at 20 or 25 Yards</w:t>
      </w:r>
    </w:p>
    <w:p>
      <w:pPr>
        <w:pStyle w:val="Normal"/>
        <w:rPr>
          <w:rFonts w:ascii="Arial" w:hAnsi="Arial" w:cs="Arial"/>
        </w:rPr>
      </w:pPr>
      <w:r>
        <w:rPr>
          <w:rFonts w:cs="Arial" w:ascii="Arial" w:hAnsi="Arial"/>
        </w:rPr>
        <w:t>Course of fire 20 shots per round on a fortnightly basis over 10 rounds, individual and team competitions to run concurrently, club teams of 4.</w:t>
      </w:r>
    </w:p>
    <w:p>
      <w:pPr>
        <w:pStyle w:val="Normal"/>
        <w:rPr>
          <w:rFonts w:ascii="Arial" w:hAnsi="Arial" w:cs="Arial"/>
        </w:rPr>
      </w:pPr>
      <w:r>
        <w:rPr>
          <w:rFonts w:cs="Arial" w:ascii="Arial" w:hAnsi="Arial"/>
        </w:rPr>
        <w:t>Entry fees – individuals £4 ( £1 if under 21) or £5 for non-affiliated competitors – teams £6   County medals to winners</w:t>
      </w:r>
    </w:p>
    <w:p>
      <w:pPr>
        <w:pStyle w:val="Normal"/>
        <w:rPr>
          <w:rFonts w:ascii="Arial" w:hAnsi="Arial" w:cs="Arial"/>
        </w:rPr>
      </w:pPr>
      <w:r>
        <w:rPr>
          <w:rFonts w:cs="Arial" w:ascii="Arial" w:hAnsi="Arial"/>
        </w:rPr>
        <w:t>Conditions – as per the published rules at www.yorkshiresmallbore.org.uk</w:t>
      </w:r>
    </w:p>
    <w:p>
      <w:pPr>
        <w:pStyle w:val="Normal"/>
        <w:rPr>
          <w:rFonts w:ascii="Arial" w:hAnsi="Arial" w:cs="Arial"/>
        </w:rPr>
      </w:pPr>
      <w:r>
        <w:rPr>
          <w:rFonts w:cs="Arial" w:ascii="Arial" w:hAnsi="Arial"/>
        </w:rPr>
        <w:t xml:space="preserve">Averages should be based on the best 5 of the last 6 scores attained in the bench rest league to one decimal place e.g. 199.5, or if there is no competition average based on practice scores attained. </w:t>
      </w:r>
      <w:r>
        <w:rPr>
          <w:rFonts w:cs="Arial" w:ascii="Arial" w:hAnsi="Arial"/>
          <w:color w:val="FF0000"/>
        </w:rPr>
        <w:t>No entry will be accepted without a declared average</w:t>
      </w:r>
    </w:p>
    <w:p>
      <w:pPr>
        <w:pStyle w:val="Normal"/>
        <w:rPr>
          <w:rFonts w:ascii="Arial" w:hAnsi="Arial" w:cs="Arial"/>
        </w:rPr>
      </w:pPr>
      <w:r>
        <w:rPr>
          <w:rFonts w:cs="Arial" w:ascii="Arial" w:hAnsi="Arial"/>
        </w:rPr>
        <w:t>Please note the names of team members and the team average on the reverse of this form.</w:t>
      </w:r>
    </w:p>
    <w:p>
      <w:pPr>
        <w:pStyle w:val="Normal"/>
        <w:rPr>
          <w:rFonts w:ascii="Arial" w:hAnsi="Arial" w:cs="Arial"/>
        </w:rPr>
      </w:pPr>
      <w:r>
        <w:rPr>
          <w:rFonts w:cs="Arial" w:ascii="Arial" w:hAnsi="Arial"/>
        </w:rPr>
        <w:t>Entries close 1</w:t>
      </w:r>
      <w:r>
        <w:rPr>
          <w:rFonts w:cs="Arial" w:ascii="Arial" w:hAnsi="Arial"/>
        </w:rPr>
        <w:t>2</w:t>
      </w:r>
      <w:r>
        <w:rPr>
          <w:rFonts w:cs="Arial" w:ascii="Arial" w:hAnsi="Arial"/>
          <w:vertAlign w:val="superscript"/>
        </w:rPr>
        <w:t>th</w:t>
      </w:r>
      <w:r>
        <w:rPr>
          <w:rFonts w:cs="Arial" w:ascii="Arial" w:hAnsi="Arial"/>
        </w:rPr>
        <w:t xml:space="preserve"> September 2026 and should be sent to M J Barnett, 24, Potterdale Drive, Little Weighton, Cottingham HU20 3UX, cheques payable to Yorkshire Small Bore Rifle &amp; Pistol Association please, electronic transfer HSBC Yorkshire Small Bore Rifle &amp; Pistol Association sort code 40-25-20 account 81463233 .</w:t>
      </w:r>
    </w:p>
    <w:p>
      <w:pPr>
        <w:pStyle w:val="Normal"/>
        <w:rPr>
          <w:rFonts w:ascii="Arial" w:hAnsi="Arial" w:cs="Arial"/>
        </w:rPr>
      </w:pPr>
      <w:r>
        <w:rPr>
          <w:rFonts w:cs="Arial" w:ascii="Arial" w:hAnsi="Arial"/>
        </w:rPr>
        <w:t>Club ………………………………………………………………. No of entries ………  £……….</w:t>
      </w:r>
    </w:p>
    <w:tbl>
      <w:tblPr>
        <w:tblStyle w:val="TableGrid"/>
        <w:tblW w:w="924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510"/>
        <w:gridCol w:w="1110"/>
        <w:gridCol w:w="3568"/>
        <w:gridCol w:w="1054"/>
      </w:tblGrid>
      <w:tr>
        <w:trPr/>
        <w:tc>
          <w:tcPr>
            <w:tcW w:w="3510" w:type="dxa"/>
            <w:tcBorders/>
          </w:tcPr>
          <w:p>
            <w:pPr>
              <w:pStyle w:val="Normal"/>
              <w:widowControl/>
              <w:suppressAutoHyphens w:val="true"/>
              <w:spacing w:lineRule="auto" w:line="240" w:before="0" w:after="0"/>
              <w:jc w:val="start"/>
              <w:rPr>
                <w:rFonts w:ascii="Arial" w:hAnsi="Arial" w:cs="Arial"/>
              </w:rPr>
            </w:pPr>
            <w:r>
              <w:rPr>
                <w:rFonts w:eastAsia="Calibri" w:cs="Arial" w:ascii="Arial" w:hAnsi="Arial"/>
                <w:kern w:val="0"/>
                <w:sz w:val="22"/>
                <w:szCs w:val="22"/>
                <w:lang w:val="en-GB" w:eastAsia="en-US" w:bidi="ar-SA"/>
              </w:rPr>
              <w:t xml:space="preserve">               </w:t>
            </w:r>
            <w:r>
              <w:rPr>
                <w:rFonts w:eastAsia="Calibri" w:cs="Arial" w:ascii="Arial" w:hAnsi="Arial"/>
                <w:kern w:val="0"/>
                <w:sz w:val="22"/>
                <w:szCs w:val="22"/>
                <w:lang w:val="en-GB" w:eastAsia="en-US" w:bidi="ar-SA"/>
              </w:rPr>
              <w:t>Name</w:t>
            </w:r>
          </w:p>
        </w:tc>
        <w:tc>
          <w:tcPr>
            <w:tcW w:w="1110" w:type="dxa"/>
            <w:tcBorders/>
          </w:tcPr>
          <w:p>
            <w:pPr>
              <w:pStyle w:val="Normal"/>
              <w:widowControl/>
              <w:suppressAutoHyphens w:val="true"/>
              <w:spacing w:lineRule="auto" w:line="240" w:before="0" w:after="0"/>
              <w:jc w:val="start"/>
              <w:rPr>
                <w:rFonts w:ascii="Arial" w:hAnsi="Arial" w:cs="Arial"/>
              </w:rPr>
            </w:pPr>
            <w:r>
              <w:rPr>
                <w:rFonts w:eastAsia="Calibri" w:cs="Arial" w:ascii="Arial" w:hAnsi="Arial"/>
                <w:kern w:val="0"/>
                <w:sz w:val="22"/>
                <w:szCs w:val="22"/>
                <w:lang w:val="en-GB" w:eastAsia="en-US" w:bidi="ar-SA"/>
              </w:rPr>
              <w:t>Avge</w:t>
            </w:r>
          </w:p>
        </w:tc>
        <w:tc>
          <w:tcPr>
            <w:tcW w:w="3568" w:type="dxa"/>
            <w:tcBorders/>
          </w:tcPr>
          <w:p>
            <w:pPr>
              <w:pStyle w:val="Normal"/>
              <w:widowControl/>
              <w:suppressAutoHyphens w:val="true"/>
              <w:spacing w:lineRule="auto" w:line="240" w:before="0" w:after="0"/>
              <w:jc w:val="start"/>
              <w:rPr>
                <w:rFonts w:ascii="Arial" w:hAnsi="Arial" w:cs="Arial"/>
              </w:rPr>
            </w:pPr>
            <w:r>
              <w:rPr>
                <w:rFonts w:eastAsia="Calibri" w:cs="Arial" w:ascii="Arial" w:hAnsi="Arial"/>
                <w:kern w:val="0"/>
                <w:sz w:val="22"/>
                <w:szCs w:val="22"/>
                <w:lang w:val="en-GB" w:eastAsia="en-US" w:bidi="ar-SA"/>
              </w:rPr>
              <w:t xml:space="preserve">              </w:t>
            </w:r>
            <w:r>
              <w:rPr>
                <w:rFonts w:eastAsia="Calibri" w:cs="Arial" w:ascii="Arial" w:hAnsi="Arial"/>
                <w:kern w:val="0"/>
                <w:sz w:val="22"/>
                <w:szCs w:val="22"/>
                <w:lang w:val="en-GB" w:eastAsia="en-US" w:bidi="ar-SA"/>
              </w:rPr>
              <w:t>Name</w:t>
            </w:r>
          </w:p>
        </w:tc>
        <w:tc>
          <w:tcPr>
            <w:tcW w:w="1054" w:type="dxa"/>
            <w:tcBorders/>
          </w:tcPr>
          <w:p>
            <w:pPr>
              <w:pStyle w:val="Normal"/>
              <w:widowControl/>
              <w:suppressAutoHyphens w:val="true"/>
              <w:spacing w:lineRule="auto" w:line="240" w:before="0" w:after="0"/>
              <w:jc w:val="start"/>
              <w:rPr>
                <w:rFonts w:ascii="Arial" w:hAnsi="Arial" w:cs="Arial"/>
              </w:rPr>
            </w:pPr>
            <w:r>
              <w:rPr>
                <w:rFonts w:eastAsia="Calibri" w:cs="Arial" w:ascii="Arial" w:hAnsi="Arial"/>
                <w:kern w:val="0"/>
                <w:sz w:val="22"/>
                <w:szCs w:val="22"/>
                <w:lang w:val="en-GB" w:eastAsia="en-US" w:bidi="ar-SA"/>
              </w:rPr>
              <w:t>Avge</w:t>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r>
        <w:trPr/>
        <w:tc>
          <w:tcPr>
            <w:tcW w:w="35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110"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3568"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c>
          <w:tcPr>
            <w:tcW w:w="1054" w:type="dxa"/>
            <w:tcBorders/>
          </w:tcPr>
          <w:p>
            <w:pPr>
              <w:pStyle w:val="Normal"/>
              <w:widowControl/>
              <w:suppressAutoHyphens w:val="true"/>
              <w:spacing w:lineRule="auto" w:line="240" w:before="0" w:after="0"/>
              <w:jc w:val="start"/>
              <w:rPr>
                <w:rFonts w:ascii="Arial" w:hAnsi="Arial" w:cs="Arial"/>
                <w:sz w:val="24"/>
                <w:szCs w:val="24"/>
              </w:rPr>
            </w:pPr>
            <w:r>
              <w:rPr>
                <w:rFonts w:cs="Arial" w:ascii="Arial" w:hAnsi="Arial"/>
                <w:sz w:val="24"/>
                <w:szCs w:val="24"/>
              </w:rPr>
            </w:r>
          </w:p>
        </w:tc>
      </w:tr>
    </w:tbl>
    <w:p>
      <w:pPr>
        <w:pStyle w:val="Normal"/>
        <w:rPr>
          <w:rFonts w:ascii="Arial" w:hAnsi="Arial" w:cs="Arial"/>
          <w:sz w:val="24"/>
          <w:szCs w:val="24"/>
        </w:rPr>
      </w:pPr>
      <w:r>
        <w:rPr>
          <w:rFonts w:cs="Arial" w:ascii="Arial" w:hAnsi="Arial"/>
          <w:sz w:val="24"/>
          <w:szCs w:val="24"/>
        </w:rPr>
        <w:t xml:space="preserve">  </w:t>
      </w:r>
    </w:p>
    <w:p>
      <w:pPr>
        <w:pStyle w:val="Normal"/>
        <w:rPr>
          <w:rFonts w:ascii="Arial" w:hAnsi="Arial" w:cs="Arial"/>
          <w:sz w:val="20"/>
          <w:szCs w:val="20"/>
        </w:rPr>
      </w:pPr>
      <w:r>
        <w:rPr>
          <w:rFonts w:cs="Arial" w:ascii="Arial" w:hAnsi="Arial"/>
          <w:sz w:val="20"/>
          <w:szCs w:val="20"/>
        </w:rPr>
        <w:t>As club correspondent you need to be sure that all your members who have entered have given their permission for their name and club affiliation to appear in the published results which will also be on the county website</w:t>
      </w:r>
    </w:p>
    <w:p>
      <w:pPr>
        <w:pStyle w:val="Normal"/>
        <w:spacing w:before="0" w:after="200"/>
        <w:rPr>
          <w:rFonts w:ascii="Arial" w:hAnsi="Arial" w:cs="Arial"/>
        </w:rPr>
      </w:pPr>
      <w:r>
        <w:rPr>
          <w:rFonts w:cs="Arial" w:ascii="Arial" w:hAnsi="Arial"/>
        </w:rPr>
        <w:t>Address, telephone number, e mail contact for tickets</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b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LibreOffice/25.8.7.2$Windows_X86_64 LibreOffice_project/e9cfafff50477fae0fcf42925ebd2aec2bdc5df4</Application>
  <AppVersion>15.0000</AppVersion>
  <Pages>1</Pages>
  <Words>253</Words>
  <Characters>1248</Characters>
  <CharactersWithSpaces>1522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2012-06-20T08:27:00Z</dcterms:created>
  <dc:creator>Barnett</dc:creator>
  <dc:description/>
  <dc:language>en-GB</dc:language>
  <cp:lastModifiedBy/>
  <cp:lastPrinted>2012-06-20T08:50:00Z</cp:lastPrinted>
  <dcterms:modified xsi:type="dcterms:W3CDTF">2026-06-30T19:14:39Z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